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23325">
        <w:rPr>
          <w:rFonts w:ascii="Corbel" w:hAnsi="Corbel"/>
          <w:i/>
          <w:smallCaps/>
          <w:sz w:val="24"/>
          <w:szCs w:val="24"/>
        </w:rPr>
        <w:t>202</w:t>
      </w:r>
      <w:r w:rsidR="006E30F7">
        <w:rPr>
          <w:rFonts w:ascii="Corbel" w:hAnsi="Corbel"/>
          <w:i/>
          <w:smallCaps/>
          <w:sz w:val="24"/>
          <w:szCs w:val="24"/>
        </w:rPr>
        <w:t>1</w:t>
      </w:r>
      <w:r w:rsidR="00023325">
        <w:rPr>
          <w:rFonts w:ascii="Corbel" w:hAnsi="Corbel"/>
          <w:i/>
          <w:smallCaps/>
          <w:sz w:val="24"/>
          <w:szCs w:val="24"/>
        </w:rPr>
        <w:t>/20</w:t>
      </w:r>
      <w:r w:rsidR="000E184B">
        <w:rPr>
          <w:rFonts w:ascii="Corbel" w:hAnsi="Corbel"/>
          <w:i/>
          <w:smallCaps/>
          <w:sz w:val="24"/>
          <w:szCs w:val="24"/>
        </w:rPr>
        <w:t>2</w:t>
      </w:r>
      <w:r w:rsidR="006E30F7" w:rsidRPr="006E30F7">
        <w:rPr>
          <w:rFonts w:ascii="Corbel" w:hAnsi="Corbel"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Pr="009C54AE" w:rsidRDefault="00445970" w:rsidP="0013373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023325">
        <w:rPr>
          <w:rFonts w:ascii="Corbel" w:hAnsi="Corbel"/>
          <w:sz w:val="20"/>
          <w:szCs w:val="20"/>
        </w:rPr>
        <w:t>202</w:t>
      </w:r>
      <w:r w:rsidR="006E30F7">
        <w:rPr>
          <w:rFonts w:ascii="Corbel" w:hAnsi="Corbel"/>
          <w:sz w:val="20"/>
          <w:szCs w:val="20"/>
        </w:rPr>
        <w:t>3</w:t>
      </w:r>
      <w:r w:rsidR="00023325">
        <w:rPr>
          <w:rFonts w:ascii="Corbel" w:hAnsi="Corbel"/>
          <w:sz w:val="20"/>
          <w:szCs w:val="20"/>
        </w:rPr>
        <w:t>/202</w:t>
      </w:r>
      <w:r w:rsidR="006E30F7">
        <w:rPr>
          <w:rFonts w:ascii="Corbel" w:hAnsi="Corbel"/>
          <w:sz w:val="20"/>
          <w:szCs w:val="20"/>
        </w:rPr>
        <w:t>4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279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Kulturotechnika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="006907F6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D48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D48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3373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II rok, 6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04766" w:rsidRDefault="00E047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3279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wiedzy z zakresu p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edagogiki ogólnej, psychologii i resocjalizacji. Ogólna wiedza w zakresie różnych dyscyplin sztuki ze szczególnym uwzględnieniem plastyki. </w:t>
            </w:r>
          </w:p>
        </w:tc>
      </w:tr>
    </w:tbl>
    <w:p w:rsidR="0032792B" w:rsidRDefault="0032792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i umiejętności prowadzenia zajęć przy wykorzystaniu wybranych dziedzin twórczości.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przez studentów umiejętności rozpoznawania potrzeb i zainteresowań osób niedostosowanych społecznie oraz ich specyficznego sposobu odbioru sztuki.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inspirowania do twórczego myślenia i działania.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CD69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611D72">
              <w:rPr>
                <w:rFonts w:ascii="Corbel" w:hAnsi="Corbel"/>
                <w:b w:val="0"/>
                <w:sz w:val="24"/>
                <w:szCs w:val="24"/>
              </w:rPr>
              <w:t xml:space="preserve">ształtowania postawy kreatywności u uczestników zajęć resocjalizacyjnych.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stwarzania sytuacji, umożliwiających innym odnoszenie sukcesu oraz pokonywania własnych ograniczeń i wewnętrznych zahamowani poprzez ekspresję.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02D" w:rsidRPr="00DF102D" w:rsidRDefault="00611D72" w:rsidP="00DF1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resocjalizacyjną rolą pracy, szkoły i rekreacji.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zdefiniuje pojęcia związane z wychowaniem estetycznym i wychowaniem przez sztukę w odniesieniu do ogólnej wiedzy z zakresu pedagogiki.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rozpozna i opisze specyficzne potrzeby oraz zainteresowania osób niedostosowanych społecznie.</w:t>
            </w:r>
          </w:p>
        </w:tc>
        <w:tc>
          <w:tcPr>
            <w:tcW w:w="1873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cele i funkcje sztuki, pracy, szkoły oraz rekreacji w procesie </w:t>
            </w:r>
            <w:r w:rsidR="000B2406">
              <w:rPr>
                <w:rFonts w:ascii="Corbel" w:hAnsi="Corbel"/>
                <w:b w:val="0"/>
                <w:smallCaps w:val="0"/>
                <w:szCs w:val="24"/>
              </w:rPr>
              <w:t xml:space="preserve">resocjalizacji. </w:t>
            </w:r>
          </w:p>
        </w:tc>
        <w:tc>
          <w:tcPr>
            <w:tcW w:w="1873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działania w zakresie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kulturotechniki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grupie osób objętych oddziaływaniami resocjalizacyjnymi. </w:t>
            </w:r>
          </w:p>
        </w:tc>
        <w:tc>
          <w:tcPr>
            <w:tcW w:w="1873" w:type="dxa"/>
          </w:tcPr>
          <w:p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rolę kreatywności i ekspresji jako zjawiska społecznej komunikacji wśród osób niedostosowanych społecznie.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9C452E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wypowie się na temat znaczenia twórczego myślenia i działania w czasie projektowania i prowadzenia działań resocjalizacyjnych. </w:t>
            </w:r>
          </w:p>
        </w:tc>
        <w:tc>
          <w:tcPr>
            <w:tcW w:w="1873" w:type="dxa"/>
          </w:tcPr>
          <w:p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9C45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Kulturotechnika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wyjaśnienie znaczenia procedury w procesie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Metodologiczne podstawy twórczej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Teatru resocjalizacyjnego.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resocjalizacji przez sport.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83B91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Drama, psychodrama, socjodrama w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Plastyka jako metoda wspomagająca proces resocjalizacji.</w:t>
            </w:r>
          </w:p>
        </w:tc>
      </w:tr>
      <w:tr w:rsidR="00B83B91" w:rsidRPr="009C54AE" w:rsidTr="00923D7D">
        <w:tc>
          <w:tcPr>
            <w:tcW w:w="9639" w:type="dxa"/>
          </w:tcPr>
          <w:p w:rsidR="00B83B91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twórcze o charakterze plastycznym (malarstwo, grafika, rzeźba i rysunek).</w:t>
            </w:r>
          </w:p>
        </w:tc>
      </w:tr>
      <w:tr w:rsidR="00B83B91" w:rsidRPr="009C54AE" w:rsidTr="00923D7D">
        <w:tc>
          <w:tcPr>
            <w:tcW w:w="9639" w:type="dxa"/>
          </w:tcPr>
          <w:p w:rsidR="00B83B91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twórcze o charakterze literackim .</w:t>
            </w:r>
          </w:p>
        </w:tc>
      </w:tr>
      <w:tr w:rsidR="00B83B91" w:rsidRPr="009C54AE" w:rsidTr="00923D7D">
        <w:tc>
          <w:tcPr>
            <w:tcW w:w="9639" w:type="dxa"/>
          </w:tcPr>
          <w:p w:rsidR="00B83B91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oddziaływań resocjalizacyjnych i profilaktycznych wykorzystujących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kulturotechnikę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warsztaty.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9C452E">
        <w:rPr>
          <w:rFonts w:ascii="Corbel" w:hAnsi="Corbel"/>
          <w:b w:val="0"/>
          <w:smallCaps w:val="0"/>
          <w:szCs w:val="24"/>
        </w:rPr>
        <w:t xml:space="preserve">ćwiczenia praktyczne, </w:t>
      </w:r>
      <w:r>
        <w:rPr>
          <w:rFonts w:ascii="Corbel" w:hAnsi="Corbel"/>
          <w:b w:val="0"/>
          <w:smallCaps w:val="0"/>
          <w:szCs w:val="24"/>
        </w:rPr>
        <w:t>pra</w:t>
      </w:r>
      <w:r w:rsidR="009C452E">
        <w:rPr>
          <w:rFonts w:ascii="Corbel" w:hAnsi="Corbel"/>
          <w:b w:val="0"/>
          <w:smallCaps w:val="0"/>
          <w:szCs w:val="24"/>
        </w:rPr>
        <w:t>ca w grupach, metoda projektów</w:t>
      </w:r>
      <w:r>
        <w:rPr>
          <w:rFonts w:ascii="Corbel" w:hAnsi="Corbel"/>
          <w:b w:val="0"/>
          <w:smallCaps w:val="0"/>
          <w:szCs w:val="24"/>
        </w:rPr>
        <w:t>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5747A" w:rsidRPr="009C54AE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9C452E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prac</w:t>
            </w:r>
            <w:r w:rsidR="00B83B91">
              <w:rPr>
                <w:rFonts w:ascii="Corbel" w:hAnsi="Corbel"/>
                <w:b w:val="0"/>
                <w:smallCaps w:val="0"/>
                <w:szCs w:val="24"/>
              </w:rPr>
              <w:t>y projektowej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B83B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B83B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B83B91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, przygotowanie projektu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3654C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R., </w:t>
            </w:r>
            <w:proofErr w:type="spellStart"/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Kulturotechnika</w:t>
            </w:r>
            <w:proofErr w:type="spellEnd"/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resocjalizacyjna : użyteczność jej metod w opinii personelu penitencjarnego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Gdańsk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:rsidR="00B83B91" w:rsidRPr="009C54AE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Florczykiewicz</w:t>
            </w:r>
            <w:proofErr w:type="spellEnd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Twórczość i sztuka w resocjalizacji : wybrane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Białystok 2010.</w:t>
            </w:r>
            <w:r w:rsidR="00B83B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="00B83B91"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 w:rsidR="00B83B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43654C" w:rsidRPr="0043654C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  <w:p w:rsidR="0043654C" w:rsidRDefault="0043654C" w:rsidP="0043654C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>Rezjner</w:t>
            </w:r>
            <w:proofErr w:type="spellEnd"/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 xml:space="preserve"> A., Szczepaniak P.,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część I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II, Warszawa 2009.</w:t>
            </w:r>
          </w:p>
          <w:p w:rsidR="0043654C" w:rsidRDefault="0043654C" w:rsidP="0043654C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Konopczyński M.,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Kultura i resocjalizacja. Metodyka pracy </w:t>
            </w:r>
            <w:proofErr w:type="spellStart"/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kulturotechnicznej</w:t>
            </w:r>
            <w:proofErr w:type="spellEnd"/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z młodzieżą nieprzystosowaną społecznie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Warszawa 2006. </w:t>
            </w:r>
          </w:p>
          <w:p w:rsidR="0043654C" w:rsidRPr="0043654C" w:rsidRDefault="0043654C" w:rsidP="0043654C">
            <w:pPr>
              <w:spacing w:after="0"/>
              <w:rPr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Konieczna E.J.,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Arteterapia w teorii i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Kraków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43654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Klinta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Kilka uwag o porozumiewaniu się przez sztukę</w:t>
            </w:r>
            <w:r w:rsidR="00761A4A">
              <w:rPr>
                <w:rFonts w:ascii="Corbel" w:hAnsi="Corbel"/>
                <w:b w:val="0"/>
                <w:smallCaps w:val="0"/>
                <w:szCs w:val="24"/>
              </w:rPr>
              <w:t>, „Życie Szkoły” 2001, nr 1, s. 32-33.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1A4A">
              <w:rPr>
                <w:rFonts w:ascii="Corbel" w:hAnsi="Corbel"/>
                <w:b w:val="0"/>
                <w:smallCaps w:val="0"/>
                <w:szCs w:val="24"/>
              </w:rPr>
              <w:t>Pospiszyl</w:t>
            </w:r>
            <w:proofErr w:type="spellEnd"/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Resocjalizacja. Teoretyczne podstawy oraz przykłady programów oddziaływań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, Warszawa 1998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Zochniak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Wychowawcze znaczenie sztuki w procesie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Opieka-Wychowanie-Terapia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”, 2003, nr 1, s. 27-29.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Borowski R., Wysocki D.,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Instytucje wychowania resocjalizującego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, Płock, 2001.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Iwanicki H.,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Rola, znaczenie i zadania szkolnictwa przywięziennego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Szkoła Specjalna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”, n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r 1, 2004.</w:t>
            </w:r>
          </w:p>
          <w:p w:rsidR="00761A4A" w:rsidRPr="00D2744B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K. (red.),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Socjoterapia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arszawa 2004.</w:t>
            </w:r>
          </w:p>
        </w:tc>
      </w:tr>
    </w:tbl>
    <w:p w:rsidR="0085747A" w:rsidRPr="009C54AE" w:rsidRDefault="0085747A" w:rsidP="00761A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718" w:rsidRDefault="00D91718" w:rsidP="00C16ABF">
      <w:pPr>
        <w:spacing w:after="0" w:line="240" w:lineRule="auto"/>
      </w:pPr>
      <w:r>
        <w:separator/>
      </w:r>
    </w:p>
  </w:endnote>
  <w:endnote w:type="continuationSeparator" w:id="0">
    <w:p w:rsidR="00D91718" w:rsidRDefault="00D917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718" w:rsidRDefault="00D91718" w:rsidP="00C16ABF">
      <w:pPr>
        <w:spacing w:after="0" w:line="240" w:lineRule="auto"/>
      </w:pPr>
      <w:r>
        <w:separator/>
      </w:r>
    </w:p>
  </w:footnote>
  <w:footnote w:type="continuationSeparator" w:id="0">
    <w:p w:rsidR="00D91718" w:rsidRDefault="00D9171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9CE"/>
    <w:rsid w:val="000048FD"/>
    <w:rsid w:val="000077B4"/>
    <w:rsid w:val="00015B8F"/>
    <w:rsid w:val="00022ECE"/>
    <w:rsid w:val="0002332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406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373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2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31A"/>
    <w:rsid w:val="003F38C0"/>
    <w:rsid w:val="00414E3C"/>
    <w:rsid w:val="0042244A"/>
    <w:rsid w:val="0042745A"/>
    <w:rsid w:val="00431D5C"/>
    <w:rsid w:val="004362C6"/>
    <w:rsid w:val="0043654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773"/>
    <w:rsid w:val="004D5282"/>
    <w:rsid w:val="004F0EC6"/>
    <w:rsid w:val="004F1551"/>
    <w:rsid w:val="004F55A3"/>
    <w:rsid w:val="0050496F"/>
    <w:rsid w:val="00513B6F"/>
    <w:rsid w:val="00517C63"/>
    <w:rsid w:val="0052398D"/>
    <w:rsid w:val="00526C94"/>
    <w:rsid w:val="005363C4"/>
    <w:rsid w:val="00536BDE"/>
    <w:rsid w:val="00543ACC"/>
    <w:rsid w:val="00564F98"/>
    <w:rsid w:val="0056696D"/>
    <w:rsid w:val="00573EF9"/>
    <w:rsid w:val="0059484D"/>
    <w:rsid w:val="005A0855"/>
    <w:rsid w:val="005A3196"/>
    <w:rsid w:val="005C080F"/>
    <w:rsid w:val="005C55E5"/>
    <w:rsid w:val="005C696A"/>
    <w:rsid w:val="005E1124"/>
    <w:rsid w:val="005E6E85"/>
    <w:rsid w:val="005F31D2"/>
    <w:rsid w:val="0061029B"/>
    <w:rsid w:val="00611D7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7F6"/>
    <w:rsid w:val="00696477"/>
    <w:rsid w:val="006A3FA7"/>
    <w:rsid w:val="006D050F"/>
    <w:rsid w:val="006D6139"/>
    <w:rsid w:val="006E30F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A4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6C73"/>
    <w:rsid w:val="008449B3"/>
    <w:rsid w:val="00856E56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452E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486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D59"/>
    <w:rsid w:val="00B43B77"/>
    <w:rsid w:val="00B43E80"/>
    <w:rsid w:val="00B607DB"/>
    <w:rsid w:val="00B66529"/>
    <w:rsid w:val="00B75946"/>
    <w:rsid w:val="00B8056E"/>
    <w:rsid w:val="00B819C8"/>
    <w:rsid w:val="00B82308"/>
    <w:rsid w:val="00B83B91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D69B8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91718"/>
    <w:rsid w:val="00DA02C0"/>
    <w:rsid w:val="00DA2114"/>
    <w:rsid w:val="00DE09C0"/>
    <w:rsid w:val="00DE4A14"/>
    <w:rsid w:val="00DF102D"/>
    <w:rsid w:val="00DF320D"/>
    <w:rsid w:val="00DF71C8"/>
    <w:rsid w:val="00E04766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B7286-4C7B-4DE3-B32A-54B787CD1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2019-12-05T09:05:00Z</cp:lastPrinted>
  <dcterms:created xsi:type="dcterms:W3CDTF">2019-11-08T12:32:00Z</dcterms:created>
  <dcterms:modified xsi:type="dcterms:W3CDTF">2021-09-24T10:13:00Z</dcterms:modified>
</cp:coreProperties>
</file>